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96C" w:rsidRPr="00C3796C" w:rsidRDefault="00C3796C" w:rsidP="00C3796C">
      <w:pPr>
        <w:shd w:val="clear" w:color="auto" w:fill="FFFFFF"/>
        <w:spacing w:after="0" w:line="630" w:lineRule="atLeast"/>
        <w:rPr>
          <w:rFonts w:ascii="Montserrat" w:eastAsia="Times New Roman" w:hAnsi="Montserrat" w:cs="Times New Roman"/>
          <w:b/>
          <w:bCs/>
          <w:caps/>
          <w:color w:val="3C3950"/>
          <w:spacing w:val="12"/>
          <w:sz w:val="42"/>
          <w:szCs w:val="42"/>
          <w:lang w:val="en-GB" w:eastAsia="fr-BE"/>
        </w:rPr>
      </w:pPr>
      <w:r w:rsidRPr="00C3796C">
        <w:rPr>
          <w:rFonts w:ascii="Montserrat UltraLight" w:eastAsia="Times New Roman" w:hAnsi="Montserrat UltraLight" w:cs="Times New Roman"/>
          <w:caps/>
          <w:color w:val="3C3950"/>
          <w:spacing w:val="12"/>
          <w:sz w:val="42"/>
          <w:lang w:val="en-GB" w:eastAsia="fr-BE"/>
        </w:rPr>
        <w:t>discover pumma</w:t>
      </w:r>
    </w:p>
    <w:p w:rsidR="00C3796C" w:rsidRPr="00C3796C" w:rsidRDefault="00C3796C" w:rsidP="00C3796C">
      <w:pPr>
        <w:shd w:val="clear" w:color="auto" w:fill="FFFFFF"/>
        <w:spacing w:after="0" w:line="1035" w:lineRule="atLeast"/>
        <w:outlineLvl w:val="0"/>
        <w:rPr>
          <w:rFonts w:ascii="Montserrat" w:eastAsia="Times New Roman" w:hAnsi="Montserrat" w:cs="Times New Roman"/>
          <w:b/>
          <w:bCs/>
          <w:caps/>
          <w:color w:val="3C3950"/>
          <w:spacing w:val="12"/>
          <w:kern w:val="36"/>
          <w:sz w:val="32"/>
          <w:szCs w:val="32"/>
          <w:lang w:val="en-GB" w:eastAsia="fr-BE"/>
        </w:rPr>
      </w:pPr>
      <w:r w:rsidRPr="00C3796C">
        <w:rPr>
          <w:rFonts w:ascii="Montserrat" w:eastAsia="Times New Roman" w:hAnsi="Montserrat" w:cs="Times New Roman"/>
          <w:b/>
          <w:bCs/>
          <w:caps/>
          <w:color w:val="BA8C4C"/>
          <w:spacing w:val="12"/>
          <w:kern w:val="36"/>
          <w:sz w:val="40"/>
          <w:szCs w:val="40"/>
          <w:lang w:val="en-GB" w:eastAsia="fr-BE"/>
        </w:rPr>
        <w:t>plutonium</w:t>
      </w:r>
      <w:r w:rsidRPr="00C3796C">
        <w:rPr>
          <w:rFonts w:ascii="Montserrat" w:eastAsia="Times New Roman" w:hAnsi="Montserrat" w:cs="Times New Roman"/>
          <w:b/>
          <w:bCs/>
          <w:caps/>
          <w:color w:val="3C3950"/>
          <w:spacing w:val="12"/>
          <w:kern w:val="36"/>
          <w:sz w:val="75"/>
          <w:szCs w:val="75"/>
          <w:lang w:val="en-GB" w:eastAsia="fr-BE"/>
        </w:rPr>
        <w:t> </w:t>
      </w:r>
      <w:r w:rsidRPr="00C3796C">
        <w:rPr>
          <w:rFonts w:ascii="Montserrat" w:eastAsia="Times New Roman" w:hAnsi="Montserrat" w:cs="Times New Roman"/>
          <w:b/>
          <w:bCs/>
          <w:caps/>
          <w:color w:val="3C3950"/>
          <w:spacing w:val="12"/>
          <w:kern w:val="36"/>
          <w:sz w:val="32"/>
          <w:szCs w:val="32"/>
          <w:lang w:val="en-GB" w:eastAsia="fr-BE"/>
        </w:rPr>
        <w:t>management for more agility</w:t>
      </w:r>
    </w:p>
    <w:p w:rsidR="00C3796C" w:rsidRPr="00C3796C" w:rsidRDefault="00C3796C" w:rsidP="00C3796C">
      <w:pPr>
        <w:shd w:val="clear" w:color="auto" w:fill="FFFFFF"/>
        <w:spacing w:line="240" w:lineRule="auto"/>
        <w:jc w:val="both"/>
        <w:rPr>
          <w:rFonts w:ascii="Source Sans Pro" w:eastAsia="Times New Roman" w:hAnsi="Source Sans Pro" w:cs="Times New Roman"/>
          <w:color w:val="5F727F"/>
          <w:sz w:val="24"/>
          <w:szCs w:val="24"/>
          <w:lang w:val="en-GB" w:eastAsia="fr-BE"/>
        </w:rPr>
      </w:pPr>
      <w:r w:rsidRPr="00C3796C">
        <w:rPr>
          <w:rFonts w:ascii="Source Sans Pro" w:eastAsia="Times New Roman" w:hAnsi="Source Sans Pro" w:cs="Times New Roman"/>
          <w:color w:val="5F727F"/>
          <w:sz w:val="24"/>
          <w:szCs w:val="24"/>
          <w:lang w:val="en-GB" w:eastAsia="fr-BE"/>
        </w:rPr>
        <w:t xml:space="preserve">Launched in October 2020, </w:t>
      </w:r>
      <w:proofErr w:type="spellStart"/>
      <w:r w:rsidRPr="00C3796C">
        <w:rPr>
          <w:rFonts w:ascii="Source Sans Pro" w:eastAsia="Times New Roman" w:hAnsi="Source Sans Pro" w:cs="Times New Roman"/>
          <w:color w:val="5F727F"/>
          <w:sz w:val="24"/>
          <w:szCs w:val="24"/>
          <w:lang w:val="en-GB" w:eastAsia="fr-BE"/>
        </w:rPr>
        <w:t>PuMMA</w:t>
      </w:r>
      <w:proofErr w:type="spellEnd"/>
      <w:r w:rsidRPr="00C3796C">
        <w:rPr>
          <w:rFonts w:ascii="Source Sans Pro" w:eastAsia="Times New Roman" w:hAnsi="Source Sans Pro" w:cs="Times New Roman"/>
          <w:color w:val="5F727F"/>
          <w:sz w:val="24"/>
          <w:szCs w:val="24"/>
          <w:lang w:val="en-GB" w:eastAsia="fr-BE"/>
        </w:rPr>
        <w:t xml:space="preserve"> is a 48 month long Horizon 2020 project funded under the </w:t>
      </w:r>
      <w:proofErr w:type="spellStart"/>
      <w:proofErr w:type="gramStart"/>
      <w:r w:rsidRPr="00C3796C">
        <w:rPr>
          <w:rFonts w:ascii="Source Sans Pro" w:eastAsia="Times New Roman" w:hAnsi="Source Sans Pro" w:cs="Times New Roman"/>
          <w:color w:val="5F727F"/>
          <w:sz w:val="24"/>
          <w:szCs w:val="24"/>
          <w:lang w:val="en-GB" w:eastAsia="fr-BE"/>
        </w:rPr>
        <w:t>Euratom</w:t>
      </w:r>
      <w:proofErr w:type="spellEnd"/>
      <w:proofErr w:type="gramEnd"/>
      <w:r w:rsidRPr="00C3796C">
        <w:rPr>
          <w:rFonts w:ascii="Source Sans Pro" w:eastAsia="Times New Roman" w:hAnsi="Source Sans Pro" w:cs="Times New Roman"/>
          <w:color w:val="5F727F"/>
          <w:sz w:val="24"/>
          <w:szCs w:val="24"/>
          <w:lang w:val="en-GB" w:eastAsia="fr-BE"/>
        </w:rPr>
        <w:t xml:space="preserve"> research and training programme. It brings together 20 partners from 12 different countries. Coordinated by Nathalie Chauvin, international expert on fuels for </w:t>
      </w:r>
      <w:proofErr w:type="spellStart"/>
      <w:r w:rsidRPr="00C3796C">
        <w:rPr>
          <w:rFonts w:ascii="Source Sans Pro" w:eastAsia="Times New Roman" w:hAnsi="Source Sans Pro" w:cs="Times New Roman"/>
          <w:color w:val="5F727F"/>
          <w:sz w:val="24"/>
          <w:szCs w:val="24"/>
          <w:lang w:val="en-GB" w:eastAsia="fr-BE"/>
        </w:rPr>
        <w:t>adavanced</w:t>
      </w:r>
      <w:proofErr w:type="spellEnd"/>
      <w:r w:rsidRPr="00C3796C">
        <w:rPr>
          <w:rFonts w:ascii="Source Sans Pro" w:eastAsia="Times New Roman" w:hAnsi="Source Sans Pro" w:cs="Times New Roman"/>
          <w:color w:val="5F727F"/>
          <w:sz w:val="24"/>
          <w:szCs w:val="24"/>
          <w:lang w:val="en-GB" w:eastAsia="fr-BE"/>
        </w:rPr>
        <w:t xml:space="preserve"> reactors at the CEA, </w:t>
      </w:r>
      <w:proofErr w:type="spellStart"/>
      <w:r w:rsidRPr="00C3796C">
        <w:rPr>
          <w:rFonts w:ascii="Source Sans Pro" w:eastAsia="Times New Roman" w:hAnsi="Source Sans Pro" w:cs="Times New Roman"/>
          <w:color w:val="5F727F"/>
          <w:sz w:val="24"/>
          <w:szCs w:val="24"/>
          <w:lang w:val="en-GB" w:eastAsia="fr-BE"/>
        </w:rPr>
        <w:t>PuMMA</w:t>
      </w:r>
      <w:proofErr w:type="spellEnd"/>
      <w:r w:rsidRPr="00C3796C">
        <w:rPr>
          <w:rFonts w:ascii="Source Sans Pro" w:eastAsia="Times New Roman" w:hAnsi="Source Sans Pro" w:cs="Times New Roman"/>
          <w:color w:val="5F727F"/>
          <w:sz w:val="24"/>
          <w:szCs w:val="24"/>
          <w:lang w:val="en-GB" w:eastAsia="fr-BE"/>
        </w:rPr>
        <w:t xml:space="preserve"> will evaluate the impact of high Plutonium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content on the whole fuel cycle, reactor safety and performance, in order to define different options for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management in Generation IV nuclear reactors. This will ultimately contribute to safer, more efficient and more sustainable clean nuclear energy production.</w:t>
      </w:r>
    </w:p>
    <w:p w:rsidR="00C3796C" w:rsidRPr="00C3796C" w:rsidRDefault="00C3796C" w:rsidP="00C3796C">
      <w:pPr>
        <w:shd w:val="clear" w:color="auto" w:fill="FFFFFF"/>
        <w:spacing w:after="0" w:line="240" w:lineRule="auto"/>
        <w:rPr>
          <w:rFonts w:ascii="Source Sans Pro" w:eastAsia="Times New Roman" w:hAnsi="Source Sans Pro" w:cs="Times New Roman"/>
          <w:color w:val="5F727F"/>
          <w:sz w:val="24"/>
          <w:szCs w:val="24"/>
          <w:lang w:eastAsia="fr-BE"/>
        </w:rPr>
      </w:pPr>
      <w:hyperlink r:id="rId4" w:tgtFrame="_self" w:tooltip="Objectives &amp; Impacts" w:history="1">
        <w:r w:rsidRPr="00C3796C">
          <w:rPr>
            <w:rFonts w:ascii="Montserrat" w:eastAsia="Times New Roman" w:hAnsi="Montserrat" w:cs="Times New Roman"/>
            <w:b/>
            <w:bCs/>
            <w:caps/>
            <w:color w:val="BA8C4C"/>
            <w:sz w:val="21"/>
            <w:lang w:eastAsia="fr-BE"/>
          </w:rPr>
          <w:t>Objectives and Impact</w:t>
        </w:r>
      </w:hyperlink>
    </w:p>
    <w:p w:rsidR="00C3796C" w:rsidRPr="00C3796C" w:rsidRDefault="00C3796C" w:rsidP="00C3796C">
      <w:pPr>
        <w:shd w:val="clear" w:color="auto" w:fill="FFFFFF"/>
        <w:spacing w:line="240" w:lineRule="auto"/>
        <w:jc w:val="center"/>
        <w:rPr>
          <w:rFonts w:ascii="Source Sans Pro" w:eastAsia="Times New Roman" w:hAnsi="Source Sans Pro" w:cs="Times New Roman"/>
          <w:color w:val="5F727F"/>
          <w:sz w:val="24"/>
          <w:szCs w:val="24"/>
          <w:lang w:eastAsia="fr-BE"/>
        </w:rPr>
      </w:pPr>
    </w:p>
    <w:p w:rsidR="00C3796C" w:rsidRPr="00C3796C" w:rsidRDefault="00C3796C" w:rsidP="00C3796C">
      <w:pPr>
        <w:shd w:val="clear" w:color="auto" w:fill="FFFFFF"/>
        <w:spacing w:after="0" w:line="630" w:lineRule="atLeast"/>
        <w:rPr>
          <w:rFonts w:ascii="Montserrat" w:eastAsia="Times New Roman" w:hAnsi="Montserrat" w:cs="Times New Roman"/>
          <w:b/>
          <w:bCs/>
          <w:caps/>
          <w:color w:val="3C3950"/>
          <w:spacing w:val="12"/>
          <w:sz w:val="42"/>
          <w:szCs w:val="42"/>
          <w:lang w:val="en-GB" w:eastAsia="fr-BE"/>
        </w:rPr>
      </w:pPr>
      <w:r w:rsidRPr="00C3796C">
        <w:rPr>
          <w:rFonts w:ascii="Montserrat UltraLight" w:eastAsia="Times New Roman" w:hAnsi="Montserrat UltraLight" w:cs="Times New Roman"/>
          <w:caps/>
          <w:color w:val="3C3950"/>
          <w:spacing w:val="12"/>
          <w:sz w:val="42"/>
          <w:lang w:val="en-GB" w:eastAsia="fr-BE"/>
        </w:rPr>
        <w:t>why this project?</w:t>
      </w:r>
    </w:p>
    <w:p w:rsidR="00C3796C" w:rsidRPr="00C3796C" w:rsidRDefault="00C3796C" w:rsidP="00C3796C">
      <w:pPr>
        <w:shd w:val="clear" w:color="auto" w:fill="FFFFFF"/>
        <w:spacing w:after="0" w:line="240" w:lineRule="auto"/>
        <w:rPr>
          <w:rFonts w:ascii="Source Sans Pro" w:eastAsia="Times New Roman" w:hAnsi="Source Sans Pro" w:cs="Times New Roman"/>
          <w:color w:val="5F727F"/>
          <w:sz w:val="24"/>
          <w:szCs w:val="24"/>
          <w:lang w:val="en-GB" w:eastAsia="fr-BE"/>
        </w:rPr>
      </w:pPr>
      <w:r w:rsidRPr="00C3796C">
        <w:rPr>
          <w:rFonts w:ascii="Source Sans Pro" w:eastAsia="Times New Roman" w:hAnsi="Source Sans Pro" w:cs="Times New Roman"/>
          <w:color w:val="5F727F"/>
          <w:sz w:val="24"/>
          <w:szCs w:val="24"/>
          <w:lang w:val="en-GB" w:eastAsia="fr-BE"/>
        </w:rPr>
        <w:t>Developing sustainable sources for clean energy production has become a top priority as climate change becomes an increasing threat. In that context, the deployment of Generation IV nuclear reactors provides an opportunity to significantly </w:t>
      </w:r>
      <w:r w:rsidRPr="00C3796C">
        <w:rPr>
          <w:rFonts w:ascii="Source Sans Pro" w:eastAsia="Times New Roman" w:hAnsi="Source Sans Pro" w:cs="Times New Roman"/>
          <w:b/>
          <w:bCs/>
          <w:color w:val="5F727F"/>
          <w:sz w:val="24"/>
          <w:szCs w:val="24"/>
          <w:lang w:val="en-GB" w:eastAsia="fr-BE"/>
        </w:rPr>
        <w:t>increase the sustainability and performance of nuclear energy by enabling the recycling of used fuels and boosting fuel performance</w:t>
      </w:r>
      <w:r w:rsidRPr="00C3796C">
        <w:rPr>
          <w:rFonts w:ascii="Source Sans Pro" w:eastAsia="Times New Roman" w:hAnsi="Source Sans Pro" w:cs="Times New Roman"/>
          <w:color w:val="5F727F"/>
          <w:sz w:val="24"/>
          <w:szCs w:val="24"/>
          <w:lang w:val="en-GB" w:eastAsia="fr-BE"/>
        </w:rPr>
        <w:t>.</w:t>
      </w:r>
    </w:p>
    <w:p w:rsidR="00C3796C" w:rsidRPr="00C3796C" w:rsidRDefault="00C3796C" w:rsidP="00C3796C">
      <w:pPr>
        <w:shd w:val="clear" w:color="auto" w:fill="FFFFFF"/>
        <w:spacing w:after="0" w:line="240" w:lineRule="auto"/>
        <w:rPr>
          <w:rFonts w:ascii="Source Sans Pro" w:eastAsia="Times New Roman" w:hAnsi="Source Sans Pro" w:cs="Times New Roman"/>
          <w:color w:val="5F727F"/>
          <w:sz w:val="24"/>
          <w:szCs w:val="24"/>
          <w:lang w:val="en-GB" w:eastAsia="fr-BE"/>
        </w:rPr>
      </w:pPr>
      <w:r w:rsidRPr="00C3796C">
        <w:rPr>
          <w:rFonts w:ascii="Source Sans Pro" w:eastAsia="Times New Roman" w:hAnsi="Source Sans Pro" w:cs="Times New Roman"/>
          <w:color w:val="5F727F"/>
          <w:sz w:val="24"/>
          <w:szCs w:val="24"/>
          <w:lang w:val="en-GB" w:eastAsia="fr-BE"/>
        </w:rPr>
        <w:t>All European nuclear reactors consume natural uranium (U) and produce plutonium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which can be recycled into MOX fuels to maximise its energetic potential, </w:t>
      </w:r>
      <w:r w:rsidRPr="00C3796C">
        <w:rPr>
          <w:rFonts w:ascii="Source Sans Pro" w:eastAsia="Times New Roman" w:hAnsi="Source Sans Pro" w:cs="Times New Roman"/>
          <w:b/>
          <w:bCs/>
          <w:color w:val="5F727F"/>
          <w:sz w:val="24"/>
          <w:szCs w:val="24"/>
          <w:lang w:val="en-GB" w:eastAsia="fr-BE"/>
        </w:rPr>
        <w:t xml:space="preserve">reducing the use of natural resources and the </w:t>
      </w:r>
      <w:proofErr w:type="spellStart"/>
      <w:r w:rsidRPr="00C3796C">
        <w:rPr>
          <w:rFonts w:ascii="Source Sans Pro" w:eastAsia="Times New Roman" w:hAnsi="Source Sans Pro" w:cs="Times New Roman"/>
          <w:b/>
          <w:bCs/>
          <w:color w:val="5F727F"/>
          <w:sz w:val="24"/>
          <w:szCs w:val="24"/>
          <w:lang w:val="en-GB" w:eastAsia="fr-BE"/>
        </w:rPr>
        <w:t>radiotoxicity</w:t>
      </w:r>
      <w:proofErr w:type="spellEnd"/>
      <w:r w:rsidRPr="00C3796C">
        <w:rPr>
          <w:rFonts w:ascii="Source Sans Pro" w:eastAsia="Times New Roman" w:hAnsi="Source Sans Pro" w:cs="Times New Roman"/>
          <w:b/>
          <w:bCs/>
          <w:color w:val="5F727F"/>
          <w:sz w:val="24"/>
          <w:szCs w:val="24"/>
          <w:lang w:val="en-GB" w:eastAsia="fr-BE"/>
        </w:rPr>
        <w:t xml:space="preserve"> of waste</w:t>
      </w:r>
      <w:r w:rsidRPr="00C3796C">
        <w:rPr>
          <w:rFonts w:ascii="Source Sans Pro" w:eastAsia="Times New Roman" w:hAnsi="Source Sans Pro" w:cs="Times New Roman"/>
          <w:color w:val="5F727F"/>
          <w:sz w:val="24"/>
          <w:szCs w:val="24"/>
          <w:lang w:val="en-GB" w:eastAsia="fr-BE"/>
        </w:rPr>
        <w:t xml:space="preserve">. The recycling of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multiple times translates into an increase in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content in the fuel, limiting the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recycling ability of Generation II and III reactors whose fuel composition cannot exceed a relatively low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content limit.</w:t>
      </w:r>
    </w:p>
    <w:p w:rsidR="00C3796C" w:rsidRPr="00C3796C" w:rsidRDefault="00C3796C" w:rsidP="00C3796C">
      <w:pPr>
        <w:shd w:val="clear" w:color="auto" w:fill="FFFFFF"/>
        <w:spacing w:after="0" w:line="240" w:lineRule="auto"/>
        <w:rPr>
          <w:rFonts w:ascii="Source Sans Pro" w:eastAsia="Times New Roman" w:hAnsi="Source Sans Pro" w:cs="Times New Roman"/>
          <w:color w:val="5F727F"/>
          <w:sz w:val="24"/>
          <w:szCs w:val="24"/>
          <w:lang w:val="en-GB" w:eastAsia="fr-BE"/>
        </w:rPr>
      </w:pPr>
      <w:r w:rsidRPr="00C3796C">
        <w:rPr>
          <w:rFonts w:ascii="Source Sans Pro" w:eastAsia="Times New Roman" w:hAnsi="Source Sans Pro" w:cs="Times New Roman"/>
          <w:color w:val="5F727F"/>
          <w:sz w:val="24"/>
          <w:szCs w:val="24"/>
          <w:lang w:val="en-GB" w:eastAsia="fr-BE"/>
        </w:rPr>
        <w:t>However, </w:t>
      </w:r>
      <w:r w:rsidRPr="00C3796C">
        <w:rPr>
          <w:rFonts w:ascii="Source Sans Pro" w:eastAsia="Times New Roman" w:hAnsi="Source Sans Pro" w:cs="Times New Roman"/>
          <w:b/>
          <w:bCs/>
          <w:color w:val="5F727F"/>
          <w:sz w:val="24"/>
          <w:szCs w:val="24"/>
          <w:lang w:val="en-GB" w:eastAsia="fr-BE"/>
        </w:rPr>
        <w:t xml:space="preserve">Generation IV reactors can support large quantities of </w:t>
      </w:r>
      <w:proofErr w:type="spellStart"/>
      <w:r w:rsidRPr="00C3796C">
        <w:rPr>
          <w:rFonts w:ascii="Source Sans Pro" w:eastAsia="Times New Roman" w:hAnsi="Source Sans Pro" w:cs="Times New Roman"/>
          <w:b/>
          <w:bCs/>
          <w:color w:val="5F727F"/>
          <w:sz w:val="24"/>
          <w:szCs w:val="24"/>
          <w:lang w:val="en-GB" w:eastAsia="fr-BE"/>
        </w:rPr>
        <w:t>Pu</w:t>
      </w:r>
      <w:proofErr w:type="spellEnd"/>
      <w:r w:rsidRPr="00C3796C">
        <w:rPr>
          <w:rFonts w:ascii="Source Sans Pro" w:eastAsia="Times New Roman" w:hAnsi="Source Sans Pro" w:cs="Times New Roman"/>
          <w:b/>
          <w:bCs/>
          <w:color w:val="5F727F"/>
          <w:sz w:val="24"/>
          <w:szCs w:val="24"/>
          <w:lang w:val="en-GB" w:eastAsia="fr-BE"/>
        </w:rPr>
        <w:t xml:space="preserve"> and recycle it many times</w:t>
      </w:r>
      <w:r w:rsidRPr="00C3796C">
        <w:rPr>
          <w:rFonts w:ascii="Source Sans Pro" w:eastAsia="Times New Roman" w:hAnsi="Source Sans Pro" w:cs="Times New Roman"/>
          <w:color w:val="5F727F"/>
          <w:sz w:val="24"/>
          <w:szCs w:val="24"/>
          <w:lang w:val="en-GB" w:eastAsia="fr-BE"/>
        </w:rPr>
        <w:t xml:space="preserve">, offering the ability to efficiently manage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close the fuel cycle, and increase the sustainability of nuclear energy. In order to achieve this, studying each step of the fuel cycle when using fuels containing a high percentage of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and its impact on nuclear facilities is required.</w:t>
      </w:r>
    </w:p>
    <w:p w:rsidR="00C3796C" w:rsidRPr="00C3796C" w:rsidRDefault="00C3796C" w:rsidP="00C3796C">
      <w:pPr>
        <w:shd w:val="clear" w:color="auto" w:fill="FFFFFF"/>
        <w:spacing w:line="240" w:lineRule="auto"/>
        <w:rPr>
          <w:rFonts w:ascii="Source Sans Pro" w:eastAsia="Times New Roman" w:hAnsi="Source Sans Pro" w:cs="Times New Roman"/>
          <w:color w:val="5F727F"/>
          <w:sz w:val="24"/>
          <w:szCs w:val="24"/>
          <w:lang w:val="en-GB" w:eastAsia="fr-BE"/>
        </w:rPr>
      </w:pPr>
      <w:r w:rsidRPr="00C3796C">
        <w:rPr>
          <w:rFonts w:ascii="Source Sans Pro" w:eastAsia="Times New Roman" w:hAnsi="Source Sans Pro" w:cs="Times New Roman"/>
          <w:color w:val="5F727F"/>
          <w:sz w:val="24"/>
          <w:szCs w:val="24"/>
          <w:lang w:val="en-GB" w:eastAsia="fr-BE"/>
        </w:rPr>
        <w:t xml:space="preserve">The </w:t>
      </w:r>
      <w:proofErr w:type="spellStart"/>
      <w:r w:rsidRPr="00C3796C">
        <w:rPr>
          <w:rFonts w:ascii="Source Sans Pro" w:eastAsia="Times New Roman" w:hAnsi="Source Sans Pro" w:cs="Times New Roman"/>
          <w:color w:val="5F727F"/>
          <w:sz w:val="24"/>
          <w:szCs w:val="24"/>
          <w:lang w:val="en-GB" w:eastAsia="fr-BE"/>
        </w:rPr>
        <w:t>PuMMA</w:t>
      </w:r>
      <w:proofErr w:type="spellEnd"/>
      <w:r w:rsidRPr="00C3796C">
        <w:rPr>
          <w:rFonts w:ascii="Source Sans Pro" w:eastAsia="Times New Roman" w:hAnsi="Source Sans Pro" w:cs="Times New Roman"/>
          <w:color w:val="5F727F"/>
          <w:sz w:val="24"/>
          <w:szCs w:val="24"/>
          <w:lang w:val="en-GB" w:eastAsia="fr-BE"/>
        </w:rPr>
        <w:t xml:space="preserve"> project aims to define different options for </w:t>
      </w:r>
      <w:proofErr w:type="spellStart"/>
      <w:r w:rsidRPr="00C3796C">
        <w:rPr>
          <w:rFonts w:ascii="Source Sans Pro" w:eastAsia="Times New Roman" w:hAnsi="Source Sans Pro" w:cs="Times New Roman"/>
          <w:color w:val="5F727F"/>
          <w:sz w:val="24"/>
          <w:szCs w:val="24"/>
          <w:lang w:val="en-GB" w:eastAsia="fr-BE"/>
        </w:rPr>
        <w:t>Pu</w:t>
      </w:r>
      <w:proofErr w:type="spellEnd"/>
      <w:r w:rsidRPr="00C3796C">
        <w:rPr>
          <w:rFonts w:ascii="Source Sans Pro" w:eastAsia="Times New Roman" w:hAnsi="Source Sans Pro" w:cs="Times New Roman"/>
          <w:color w:val="5F727F"/>
          <w:sz w:val="24"/>
          <w:szCs w:val="24"/>
          <w:lang w:val="en-GB" w:eastAsia="fr-BE"/>
        </w:rPr>
        <w:t xml:space="preserve"> management in Generation IV nuclear reactors and to </w:t>
      </w:r>
      <w:r w:rsidRPr="00C3796C">
        <w:rPr>
          <w:rFonts w:ascii="Source Sans Pro" w:eastAsia="Times New Roman" w:hAnsi="Source Sans Pro" w:cs="Times New Roman"/>
          <w:b/>
          <w:bCs/>
          <w:color w:val="5F727F"/>
          <w:sz w:val="24"/>
          <w:szCs w:val="24"/>
          <w:lang w:val="en-GB" w:eastAsia="fr-BE"/>
        </w:rPr>
        <w:t xml:space="preserve">evaluate the impact of high </w:t>
      </w:r>
      <w:proofErr w:type="spellStart"/>
      <w:r w:rsidRPr="00C3796C">
        <w:rPr>
          <w:rFonts w:ascii="Source Sans Pro" w:eastAsia="Times New Roman" w:hAnsi="Source Sans Pro" w:cs="Times New Roman"/>
          <w:b/>
          <w:bCs/>
          <w:color w:val="5F727F"/>
          <w:sz w:val="24"/>
          <w:szCs w:val="24"/>
          <w:lang w:val="en-GB" w:eastAsia="fr-BE"/>
        </w:rPr>
        <w:t>Pu</w:t>
      </w:r>
      <w:proofErr w:type="spellEnd"/>
      <w:r w:rsidRPr="00C3796C">
        <w:rPr>
          <w:rFonts w:ascii="Source Sans Pro" w:eastAsia="Times New Roman" w:hAnsi="Source Sans Pro" w:cs="Times New Roman"/>
          <w:b/>
          <w:bCs/>
          <w:color w:val="5F727F"/>
          <w:sz w:val="24"/>
          <w:szCs w:val="24"/>
          <w:lang w:val="en-GB" w:eastAsia="fr-BE"/>
        </w:rPr>
        <w:t xml:space="preserve"> content on the whole fuel cycle, reactor safety and performance</w:t>
      </w:r>
      <w:r w:rsidRPr="00C3796C">
        <w:rPr>
          <w:rFonts w:ascii="Source Sans Pro" w:eastAsia="Times New Roman" w:hAnsi="Source Sans Pro" w:cs="Times New Roman"/>
          <w:color w:val="5F727F"/>
          <w:sz w:val="24"/>
          <w:szCs w:val="24"/>
          <w:lang w:val="en-GB" w:eastAsia="fr-BE"/>
        </w:rPr>
        <w:t xml:space="preserve">. More broadly, the goal of </w:t>
      </w:r>
      <w:proofErr w:type="spellStart"/>
      <w:r w:rsidRPr="00C3796C">
        <w:rPr>
          <w:rFonts w:ascii="Source Sans Pro" w:eastAsia="Times New Roman" w:hAnsi="Source Sans Pro" w:cs="Times New Roman"/>
          <w:color w:val="5F727F"/>
          <w:sz w:val="24"/>
          <w:szCs w:val="24"/>
          <w:lang w:val="en-GB" w:eastAsia="fr-BE"/>
        </w:rPr>
        <w:t>PuMMA</w:t>
      </w:r>
      <w:proofErr w:type="spellEnd"/>
      <w:r w:rsidRPr="00C3796C">
        <w:rPr>
          <w:rFonts w:ascii="Source Sans Pro" w:eastAsia="Times New Roman" w:hAnsi="Source Sans Pro" w:cs="Times New Roman"/>
          <w:color w:val="5F727F"/>
          <w:sz w:val="24"/>
          <w:szCs w:val="24"/>
          <w:lang w:val="en-GB" w:eastAsia="fr-BE"/>
        </w:rPr>
        <w:t xml:space="preserve"> is to conduct research that significantly improves fuel cycle knowledge. This will facilitate Generation IV reactor licensing, enable stakeholders to make informed decisions when choosing fuel cycle strategies, and place the EU at the forefront of Generation IV safety standards development while boosting EU technological and industrial competitiveness.</w:t>
      </w:r>
    </w:p>
    <w:p w:rsidR="00C3796C" w:rsidRDefault="00C3796C" w:rsidP="00C3796C">
      <w:pPr>
        <w:shd w:val="clear" w:color="auto" w:fill="FFFFFF"/>
        <w:spacing w:after="0" w:line="240" w:lineRule="auto"/>
        <w:jc w:val="center"/>
        <w:rPr>
          <w:rFonts w:ascii="Source Sans Pro" w:eastAsia="Times New Roman" w:hAnsi="Source Sans Pro" w:cs="Times New Roman"/>
          <w:color w:val="5F727F"/>
          <w:sz w:val="24"/>
          <w:szCs w:val="24"/>
          <w:lang w:eastAsia="fr-BE"/>
        </w:rPr>
      </w:pPr>
      <w:hyperlink r:id="rId5" w:tgtFrame="_self" w:history="1">
        <w:r w:rsidRPr="00C3796C">
          <w:rPr>
            <w:rFonts w:ascii="Montserrat" w:eastAsia="Times New Roman" w:hAnsi="Montserrat" w:cs="Times New Roman"/>
            <w:b/>
            <w:bCs/>
            <w:caps/>
            <w:color w:val="BA8C4C"/>
            <w:sz w:val="21"/>
            <w:lang w:eastAsia="fr-BE"/>
          </w:rPr>
          <w:t>Learn more about Plutonium Management</w:t>
        </w:r>
      </w:hyperlink>
      <w:r>
        <w:rPr>
          <w:rFonts w:ascii="Source Sans Pro" w:eastAsia="Times New Roman" w:hAnsi="Source Sans Pro" w:cs="Times New Roman"/>
          <w:color w:val="5F727F"/>
          <w:sz w:val="24"/>
          <w:szCs w:val="24"/>
          <w:lang w:eastAsia="fr-BE"/>
        </w:rPr>
        <w:t xml:space="preserve"> </w:t>
      </w:r>
    </w:p>
    <w:p w:rsidR="00C3796C" w:rsidRPr="00C3796C" w:rsidRDefault="00C3796C" w:rsidP="00C3796C">
      <w:pPr>
        <w:shd w:val="clear" w:color="auto" w:fill="FFFFFF"/>
        <w:spacing w:after="0" w:line="240" w:lineRule="auto"/>
        <w:jc w:val="center"/>
        <w:rPr>
          <w:rFonts w:ascii="Source Sans Pro" w:eastAsia="Times New Roman" w:hAnsi="Source Sans Pro" w:cs="Times New Roman"/>
          <w:color w:val="5F727F"/>
          <w:sz w:val="24"/>
          <w:szCs w:val="24"/>
          <w:lang w:eastAsia="fr-BE"/>
        </w:rPr>
      </w:pPr>
      <w:r>
        <w:rPr>
          <w:rFonts w:ascii="Source Sans Pro" w:eastAsia="Times New Roman" w:hAnsi="Source Sans Pro" w:cs="Times New Roman"/>
          <w:color w:val="5F727F"/>
          <w:sz w:val="24"/>
          <w:szCs w:val="24"/>
          <w:lang w:eastAsia="fr-BE"/>
        </w:rPr>
        <w:t>(</w:t>
      </w:r>
      <w:proofErr w:type="spellStart"/>
      <w:r>
        <w:rPr>
          <w:rFonts w:ascii="Source Sans Pro" w:eastAsia="Times New Roman" w:hAnsi="Source Sans Pro" w:cs="Times New Roman"/>
          <w:color w:val="5F727F"/>
          <w:sz w:val="24"/>
          <w:szCs w:val="24"/>
          <w:lang w:eastAsia="fr-BE"/>
        </w:rPr>
        <w:t>visit</w:t>
      </w:r>
      <w:proofErr w:type="spellEnd"/>
      <w:r>
        <w:rPr>
          <w:rFonts w:ascii="Source Sans Pro" w:eastAsia="Times New Roman" w:hAnsi="Source Sans Pro" w:cs="Times New Roman"/>
          <w:color w:val="5F727F"/>
          <w:sz w:val="24"/>
          <w:szCs w:val="24"/>
          <w:lang w:eastAsia="fr-BE"/>
        </w:rPr>
        <w:t xml:space="preserve">  PUMMA web site)</w:t>
      </w:r>
    </w:p>
    <w:p w:rsidR="00BA0316" w:rsidRDefault="00BA0316"/>
    <w:sectPr w:rsidR="00BA0316" w:rsidSect="00BA031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Times New Roman"/>
    <w:panose1 w:val="00000000000000000000"/>
    <w:charset w:val="00"/>
    <w:family w:val="roman"/>
    <w:notTrueType/>
    <w:pitch w:val="default"/>
    <w:sig w:usb0="00000000" w:usb1="00000000" w:usb2="00000000" w:usb3="00000000" w:csb0="00000000" w:csb1="00000000"/>
  </w:font>
  <w:font w:name="Montserrat UltraLight">
    <w:altName w:val="Times New Roman"/>
    <w:panose1 w:val="00000000000000000000"/>
    <w:charset w:val="00"/>
    <w:family w:val="roman"/>
    <w:notTrueType/>
    <w:pitch w:val="default"/>
    <w:sig w:usb0="00000000" w:usb1="00000000" w:usb2="00000000" w:usb3="00000000" w:csb0="00000000" w:csb1="00000000"/>
  </w:font>
  <w:font w:name="Source Sans Pr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3796C"/>
    <w:rsid w:val="00A06378"/>
    <w:rsid w:val="00BA0316"/>
    <w:rsid w:val="00C3796C"/>
    <w:rsid w:val="00F548BD"/>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378"/>
  </w:style>
  <w:style w:type="paragraph" w:styleId="Titre1">
    <w:name w:val="heading 1"/>
    <w:basedOn w:val="Normal"/>
    <w:link w:val="Titre1Car"/>
    <w:uiPriority w:val="9"/>
    <w:qFormat/>
    <w:rsid w:val="00C3796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BE"/>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A06378"/>
    <w:pPr>
      <w:spacing w:after="0" w:line="240" w:lineRule="auto"/>
    </w:pPr>
  </w:style>
  <w:style w:type="paragraph" w:styleId="Paragraphedeliste">
    <w:name w:val="List Paragraph"/>
    <w:basedOn w:val="Normal"/>
    <w:uiPriority w:val="34"/>
    <w:qFormat/>
    <w:rsid w:val="00A06378"/>
    <w:pPr>
      <w:ind w:left="720"/>
      <w:contextualSpacing/>
    </w:pPr>
  </w:style>
  <w:style w:type="character" w:customStyle="1" w:styleId="Titre1Car">
    <w:name w:val="Titre 1 Car"/>
    <w:basedOn w:val="Policepardfaut"/>
    <w:link w:val="Titre1"/>
    <w:uiPriority w:val="9"/>
    <w:rsid w:val="00C3796C"/>
    <w:rPr>
      <w:rFonts w:ascii="Times New Roman" w:eastAsia="Times New Roman" w:hAnsi="Times New Roman" w:cs="Times New Roman"/>
      <w:b/>
      <w:bCs/>
      <w:kern w:val="36"/>
      <w:sz w:val="48"/>
      <w:szCs w:val="48"/>
      <w:lang w:eastAsia="fr-BE"/>
    </w:rPr>
  </w:style>
  <w:style w:type="character" w:customStyle="1" w:styleId="light">
    <w:name w:val="light"/>
    <w:basedOn w:val="Policepardfaut"/>
    <w:rsid w:val="00C3796C"/>
  </w:style>
  <w:style w:type="paragraph" w:styleId="NormalWeb">
    <w:name w:val="Normal (Web)"/>
    <w:basedOn w:val="Normal"/>
    <w:uiPriority w:val="99"/>
    <w:semiHidden/>
    <w:unhideWhenUsed/>
    <w:rsid w:val="00C3796C"/>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styleId="Lienhypertexte">
    <w:name w:val="Hyperlink"/>
    <w:basedOn w:val="Policepardfaut"/>
    <w:uiPriority w:val="99"/>
    <w:semiHidden/>
    <w:unhideWhenUsed/>
    <w:rsid w:val="00C3796C"/>
    <w:rPr>
      <w:color w:val="0000FF"/>
      <w:u w:val="single"/>
    </w:rPr>
  </w:style>
  <w:style w:type="character" w:styleId="lev">
    <w:name w:val="Strong"/>
    <w:basedOn w:val="Policepardfaut"/>
    <w:uiPriority w:val="22"/>
    <w:qFormat/>
    <w:rsid w:val="00C3796C"/>
    <w:rPr>
      <w:b/>
      <w:bCs/>
    </w:rPr>
  </w:style>
  <w:style w:type="paragraph" w:styleId="Textedebulles">
    <w:name w:val="Balloon Text"/>
    <w:basedOn w:val="Normal"/>
    <w:link w:val="TextedebullesCar"/>
    <w:uiPriority w:val="99"/>
    <w:semiHidden/>
    <w:unhideWhenUsed/>
    <w:rsid w:val="00C3796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379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24083368">
      <w:bodyDiv w:val="1"/>
      <w:marLeft w:val="0"/>
      <w:marRight w:val="0"/>
      <w:marTop w:val="0"/>
      <w:marBottom w:val="0"/>
      <w:divBdr>
        <w:top w:val="none" w:sz="0" w:space="0" w:color="auto"/>
        <w:left w:val="none" w:sz="0" w:space="0" w:color="auto"/>
        <w:bottom w:val="none" w:sz="0" w:space="0" w:color="auto"/>
        <w:right w:val="none" w:sz="0" w:space="0" w:color="auto"/>
      </w:divBdr>
      <w:divsChild>
        <w:div w:id="134026236">
          <w:marLeft w:val="0"/>
          <w:marRight w:val="0"/>
          <w:marTop w:val="0"/>
          <w:marBottom w:val="0"/>
          <w:divBdr>
            <w:top w:val="none" w:sz="0" w:space="0" w:color="auto"/>
            <w:left w:val="none" w:sz="0" w:space="0" w:color="auto"/>
            <w:bottom w:val="none" w:sz="0" w:space="0" w:color="auto"/>
            <w:right w:val="none" w:sz="0" w:space="0" w:color="auto"/>
          </w:divBdr>
          <w:divsChild>
            <w:div w:id="422143317">
              <w:marLeft w:val="0"/>
              <w:marRight w:val="0"/>
              <w:marTop w:val="0"/>
              <w:marBottom w:val="0"/>
              <w:divBdr>
                <w:top w:val="none" w:sz="0" w:space="0" w:color="auto"/>
                <w:left w:val="none" w:sz="0" w:space="0" w:color="auto"/>
                <w:bottom w:val="none" w:sz="0" w:space="0" w:color="auto"/>
                <w:right w:val="none" w:sz="0" w:space="0" w:color="auto"/>
              </w:divBdr>
              <w:divsChild>
                <w:div w:id="1429766093">
                  <w:marLeft w:val="0"/>
                  <w:marRight w:val="0"/>
                  <w:marTop w:val="0"/>
                  <w:marBottom w:val="0"/>
                  <w:divBdr>
                    <w:top w:val="none" w:sz="0" w:space="0" w:color="auto"/>
                    <w:left w:val="none" w:sz="0" w:space="0" w:color="auto"/>
                    <w:bottom w:val="none" w:sz="0" w:space="0" w:color="auto"/>
                    <w:right w:val="none" w:sz="0" w:space="0" w:color="auto"/>
                  </w:divBdr>
                  <w:divsChild>
                    <w:div w:id="1707213802">
                      <w:marLeft w:val="0"/>
                      <w:marRight w:val="0"/>
                      <w:marTop w:val="0"/>
                      <w:marBottom w:val="0"/>
                      <w:divBdr>
                        <w:top w:val="none" w:sz="0" w:space="0" w:color="auto"/>
                        <w:left w:val="none" w:sz="0" w:space="0" w:color="auto"/>
                        <w:bottom w:val="none" w:sz="0" w:space="0" w:color="auto"/>
                        <w:right w:val="none" w:sz="0" w:space="0" w:color="auto"/>
                      </w:divBdr>
                      <w:divsChild>
                        <w:div w:id="859321213">
                          <w:marLeft w:val="0"/>
                          <w:marRight w:val="0"/>
                          <w:marTop w:val="0"/>
                          <w:marBottom w:val="0"/>
                          <w:divBdr>
                            <w:top w:val="none" w:sz="0" w:space="0" w:color="auto"/>
                            <w:left w:val="none" w:sz="0" w:space="0" w:color="auto"/>
                            <w:bottom w:val="none" w:sz="0" w:space="0" w:color="auto"/>
                            <w:right w:val="none" w:sz="0" w:space="0" w:color="auto"/>
                          </w:divBdr>
                          <w:divsChild>
                            <w:div w:id="2051224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350710">
                      <w:marLeft w:val="0"/>
                      <w:marRight w:val="0"/>
                      <w:marTop w:val="0"/>
                      <w:marBottom w:val="0"/>
                      <w:divBdr>
                        <w:top w:val="none" w:sz="0" w:space="0" w:color="auto"/>
                        <w:left w:val="none" w:sz="0" w:space="0" w:color="auto"/>
                        <w:bottom w:val="none" w:sz="0" w:space="0" w:color="auto"/>
                        <w:right w:val="none" w:sz="0" w:space="0" w:color="auto"/>
                      </w:divBdr>
                      <w:divsChild>
                        <w:div w:id="910581558">
                          <w:marLeft w:val="0"/>
                          <w:marRight w:val="0"/>
                          <w:marTop w:val="0"/>
                          <w:marBottom w:val="0"/>
                          <w:divBdr>
                            <w:top w:val="none" w:sz="0" w:space="0" w:color="auto"/>
                            <w:left w:val="none" w:sz="0" w:space="0" w:color="auto"/>
                            <w:bottom w:val="none" w:sz="0" w:space="0" w:color="auto"/>
                            <w:right w:val="none" w:sz="0" w:space="0" w:color="auto"/>
                          </w:divBdr>
                        </w:div>
                      </w:divsChild>
                    </w:div>
                    <w:div w:id="1849251450">
                      <w:marLeft w:val="0"/>
                      <w:marRight w:val="0"/>
                      <w:marTop w:val="0"/>
                      <w:marBottom w:val="264"/>
                      <w:divBdr>
                        <w:top w:val="none" w:sz="0" w:space="0" w:color="auto"/>
                        <w:left w:val="none" w:sz="0" w:space="0" w:color="auto"/>
                        <w:bottom w:val="none" w:sz="0" w:space="0" w:color="auto"/>
                        <w:right w:val="none" w:sz="0" w:space="0" w:color="auto"/>
                      </w:divBdr>
                      <w:divsChild>
                        <w:div w:id="2126383337">
                          <w:marLeft w:val="0"/>
                          <w:marRight w:val="0"/>
                          <w:marTop w:val="0"/>
                          <w:marBottom w:val="0"/>
                          <w:divBdr>
                            <w:top w:val="none" w:sz="0" w:space="0" w:color="auto"/>
                            <w:left w:val="none" w:sz="0" w:space="0" w:color="auto"/>
                            <w:bottom w:val="none" w:sz="0" w:space="0" w:color="auto"/>
                            <w:right w:val="none" w:sz="0" w:space="0" w:color="auto"/>
                          </w:divBdr>
                        </w:div>
                      </w:divsChild>
                    </w:div>
                    <w:div w:id="85696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665713">
          <w:marLeft w:val="0"/>
          <w:marRight w:val="0"/>
          <w:marTop w:val="0"/>
          <w:marBottom w:val="0"/>
          <w:divBdr>
            <w:top w:val="none" w:sz="0" w:space="0" w:color="auto"/>
            <w:left w:val="none" w:sz="0" w:space="0" w:color="auto"/>
            <w:bottom w:val="none" w:sz="0" w:space="0" w:color="auto"/>
            <w:right w:val="none" w:sz="0" w:space="0" w:color="auto"/>
          </w:divBdr>
          <w:divsChild>
            <w:div w:id="181210887">
              <w:marLeft w:val="0"/>
              <w:marRight w:val="0"/>
              <w:marTop w:val="0"/>
              <w:marBottom w:val="0"/>
              <w:divBdr>
                <w:top w:val="none" w:sz="0" w:space="0" w:color="auto"/>
                <w:left w:val="none" w:sz="0" w:space="0" w:color="auto"/>
                <w:bottom w:val="none" w:sz="0" w:space="0" w:color="auto"/>
                <w:right w:val="none" w:sz="0" w:space="0" w:color="auto"/>
              </w:divBdr>
              <w:divsChild>
                <w:div w:id="372770683">
                  <w:marLeft w:val="0"/>
                  <w:marRight w:val="0"/>
                  <w:marTop w:val="0"/>
                  <w:marBottom w:val="0"/>
                  <w:divBdr>
                    <w:top w:val="none" w:sz="0" w:space="0" w:color="auto"/>
                    <w:left w:val="none" w:sz="0" w:space="0" w:color="auto"/>
                    <w:bottom w:val="none" w:sz="0" w:space="0" w:color="auto"/>
                    <w:right w:val="none" w:sz="0" w:space="0" w:color="auto"/>
                  </w:divBdr>
                  <w:divsChild>
                    <w:div w:id="1973821836">
                      <w:marLeft w:val="0"/>
                      <w:marRight w:val="0"/>
                      <w:marTop w:val="0"/>
                      <w:marBottom w:val="341"/>
                      <w:divBdr>
                        <w:top w:val="none" w:sz="0" w:space="0" w:color="auto"/>
                        <w:left w:val="none" w:sz="0" w:space="0" w:color="auto"/>
                        <w:bottom w:val="none" w:sz="0" w:space="0" w:color="auto"/>
                        <w:right w:val="none" w:sz="0" w:space="0" w:color="auto"/>
                      </w:divBdr>
                      <w:divsChild>
                        <w:div w:id="458691825">
                          <w:marLeft w:val="0"/>
                          <w:marRight w:val="0"/>
                          <w:marTop w:val="0"/>
                          <w:marBottom w:val="0"/>
                          <w:divBdr>
                            <w:top w:val="none" w:sz="0" w:space="0" w:color="auto"/>
                            <w:left w:val="none" w:sz="0" w:space="0" w:color="auto"/>
                            <w:bottom w:val="none" w:sz="0" w:space="0" w:color="auto"/>
                            <w:right w:val="none" w:sz="0" w:space="0" w:color="auto"/>
                          </w:divBdr>
                          <w:divsChild>
                            <w:div w:id="118155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461399">
          <w:marLeft w:val="0"/>
          <w:marRight w:val="0"/>
          <w:marTop w:val="0"/>
          <w:marBottom w:val="0"/>
          <w:divBdr>
            <w:top w:val="none" w:sz="0" w:space="0" w:color="auto"/>
            <w:left w:val="none" w:sz="0" w:space="0" w:color="auto"/>
            <w:bottom w:val="none" w:sz="0" w:space="0" w:color="auto"/>
            <w:right w:val="none" w:sz="0" w:space="0" w:color="auto"/>
          </w:divBdr>
          <w:divsChild>
            <w:div w:id="1817144586">
              <w:marLeft w:val="0"/>
              <w:marRight w:val="0"/>
              <w:marTop w:val="0"/>
              <w:marBottom w:val="0"/>
              <w:divBdr>
                <w:top w:val="none" w:sz="0" w:space="0" w:color="auto"/>
                <w:left w:val="none" w:sz="0" w:space="0" w:color="auto"/>
                <w:bottom w:val="none" w:sz="0" w:space="0" w:color="auto"/>
                <w:right w:val="none" w:sz="0" w:space="0" w:color="auto"/>
              </w:divBdr>
              <w:divsChild>
                <w:div w:id="432241061">
                  <w:marLeft w:val="0"/>
                  <w:marRight w:val="0"/>
                  <w:marTop w:val="0"/>
                  <w:marBottom w:val="0"/>
                  <w:divBdr>
                    <w:top w:val="none" w:sz="0" w:space="0" w:color="auto"/>
                    <w:left w:val="none" w:sz="0" w:space="0" w:color="auto"/>
                    <w:bottom w:val="none" w:sz="0" w:space="0" w:color="auto"/>
                    <w:right w:val="none" w:sz="0" w:space="0" w:color="auto"/>
                  </w:divBdr>
                  <w:divsChild>
                    <w:div w:id="129055342">
                      <w:marLeft w:val="-315"/>
                      <w:marRight w:val="-315"/>
                      <w:marTop w:val="0"/>
                      <w:marBottom w:val="264"/>
                      <w:divBdr>
                        <w:top w:val="none" w:sz="0" w:space="0" w:color="auto"/>
                        <w:left w:val="none" w:sz="0" w:space="0" w:color="auto"/>
                        <w:bottom w:val="none" w:sz="0" w:space="0" w:color="auto"/>
                        <w:right w:val="none" w:sz="0" w:space="0" w:color="auto"/>
                      </w:divBdr>
                      <w:divsChild>
                        <w:div w:id="1529485007">
                          <w:marLeft w:val="0"/>
                          <w:marRight w:val="0"/>
                          <w:marTop w:val="0"/>
                          <w:marBottom w:val="0"/>
                          <w:divBdr>
                            <w:top w:val="none" w:sz="0" w:space="0" w:color="auto"/>
                            <w:left w:val="none" w:sz="0" w:space="0" w:color="auto"/>
                            <w:bottom w:val="none" w:sz="0" w:space="0" w:color="auto"/>
                            <w:right w:val="none" w:sz="0" w:space="0" w:color="auto"/>
                          </w:divBdr>
                          <w:divsChild>
                            <w:div w:id="1404528026">
                              <w:marLeft w:val="0"/>
                              <w:marRight w:val="0"/>
                              <w:marTop w:val="0"/>
                              <w:marBottom w:val="0"/>
                              <w:divBdr>
                                <w:top w:val="none" w:sz="0" w:space="0" w:color="auto"/>
                                <w:left w:val="none" w:sz="0" w:space="0" w:color="auto"/>
                                <w:bottom w:val="none" w:sz="0" w:space="0" w:color="auto"/>
                                <w:right w:val="none" w:sz="0" w:space="0" w:color="auto"/>
                              </w:divBdr>
                              <w:divsChild>
                                <w:div w:id="2040080549">
                                  <w:marLeft w:val="0"/>
                                  <w:marRight w:val="0"/>
                                  <w:marTop w:val="0"/>
                                  <w:marBottom w:val="0"/>
                                  <w:divBdr>
                                    <w:top w:val="none" w:sz="0" w:space="0" w:color="auto"/>
                                    <w:left w:val="none" w:sz="0" w:space="0" w:color="auto"/>
                                    <w:bottom w:val="none" w:sz="0" w:space="0" w:color="auto"/>
                                    <w:right w:val="none" w:sz="0" w:space="0" w:color="auto"/>
                                  </w:divBdr>
                                  <w:divsChild>
                                    <w:div w:id="492962214">
                                      <w:marLeft w:val="0"/>
                                      <w:marRight w:val="0"/>
                                      <w:marTop w:val="0"/>
                                      <w:marBottom w:val="0"/>
                                      <w:divBdr>
                                        <w:top w:val="none" w:sz="0" w:space="0" w:color="auto"/>
                                        <w:left w:val="none" w:sz="0" w:space="0" w:color="auto"/>
                                        <w:bottom w:val="none" w:sz="0" w:space="0" w:color="auto"/>
                                        <w:right w:val="none" w:sz="0" w:space="0" w:color="auto"/>
                                      </w:divBdr>
                                      <w:divsChild>
                                        <w:div w:id="2114586705">
                                          <w:marLeft w:val="0"/>
                                          <w:marRight w:val="0"/>
                                          <w:marTop w:val="0"/>
                                          <w:marBottom w:val="0"/>
                                          <w:divBdr>
                                            <w:top w:val="none" w:sz="0" w:space="0" w:color="auto"/>
                                            <w:left w:val="none" w:sz="0" w:space="0" w:color="auto"/>
                                            <w:bottom w:val="none" w:sz="0" w:space="0" w:color="auto"/>
                                            <w:right w:val="none" w:sz="0" w:space="0" w:color="auto"/>
                                          </w:divBdr>
                                          <w:divsChild>
                                            <w:div w:id="1008676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302327">
                                      <w:marLeft w:val="0"/>
                                      <w:marRight w:val="0"/>
                                      <w:marTop w:val="0"/>
                                      <w:marBottom w:val="264"/>
                                      <w:divBdr>
                                        <w:top w:val="none" w:sz="0" w:space="0" w:color="auto"/>
                                        <w:left w:val="none" w:sz="0" w:space="0" w:color="auto"/>
                                        <w:bottom w:val="none" w:sz="0" w:space="0" w:color="auto"/>
                                        <w:right w:val="none" w:sz="0" w:space="0" w:color="auto"/>
                                      </w:divBdr>
                                      <w:divsChild>
                                        <w:div w:id="126387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pumma-h2020.eu/plutonium-management/" TargetMode="External"/><Relationship Id="rId4" Type="http://schemas.openxmlformats.org/officeDocument/2006/relationships/hyperlink" Target="http://pumma-h2020.eu/objectives-impacts/"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421</Words>
  <Characters>2316</Characters>
  <Application>Microsoft Office Word</Application>
  <DocSecurity>0</DocSecurity>
  <Lines>19</Lines>
  <Paragraphs>5</Paragraphs>
  <ScaleCrop>false</ScaleCrop>
  <Company/>
  <LinksUpToDate>false</LinksUpToDate>
  <CharactersWithSpaces>2732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2025-04-11T06:41:00Z</dcterms:created>
  <dcterms:modified xsi:type="dcterms:W3CDTF">2025-04-11T06:44:00Z</dcterms:modified>
</cp:coreProperties>
</file>